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2E7D5D" w:rsidP="00617519">
      <w:pPr>
        <w:spacing w:after="0" w:line="240" w:lineRule="auto"/>
        <w:jc w:val="center"/>
        <w:rPr>
          <w:b/>
          <w:i/>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122555</wp:posOffset>
                </wp:positionH>
                <wp:positionV relativeFrom="paragraph">
                  <wp:posOffset>31750</wp:posOffset>
                </wp:positionV>
                <wp:extent cx="6172200" cy="1009650"/>
                <wp:effectExtent l="0" t="0" r="19050"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009650"/>
                        </a:xfrm>
                        <a:prstGeom prst="rect">
                          <a:avLst/>
                        </a:prstGeom>
                        <a:solidFill>
                          <a:srgbClr val="FFFFFF"/>
                        </a:solidFill>
                        <a:ln w="9525">
                          <a:solidFill>
                            <a:srgbClr val="000000"/>
                          </a:solidFill>
                          <a:miter lim="800000"/>
                          <a:headEnd/>
                          <a:tailEnd/>
                        </a:ln>
                      </wps:spPr>
                      <wps:txbx>
                        <w:txbxContent>
                          <w:p w:rsidR="002B3DBF" w:rsidRPr="002B3DBF" w:rsidRDefault="002B3DBF" w:rsidP="002B3DBF">
                            <w:pPr>
                              <w:spacing w:after="0" w:line="240" w:lineRule="auto"/>
                              <w:rPr>
                                <w:b/>
                                <w:i/>
                              </w:rPr>
                            </w:pPr>
                            <w:r w:rsidRPr="002B3DBF">
                              <w:rPr>
                                <w:b/>
                                <w:i/>
                              </w:rPr>
                              <w:t>Marche de maitrise d’œuvre (MOE)</w:t>
                            </w:r>
                          </w:p>
                          <w:p w:rsidR="002B3DBF" w:rsidRPr="002B3DBF" w:rsidRDefault="002B3DBF" w:rsidP="002B3DBF">
                            <w:pPr>
                              <w:spacing w:after="0" w:line="240" w:lineRule="auto"/>
                              <w:rPr>
                                <w:b/>
                                <w:i/>
                              </w:rPr>
                            </w:pPr>
                            <w:r w:rsidRPr="002B3DBF">
                              <w:rPr>
                                <w:b/>
                                <w:i/>
                              </w:rPr>
                              <w:t xml:space="preserve">CENTRE HOSPITALIER DE GIVORS </w:t>
                            </w:r>
                          </w:p>
                          <w:p w:rsidR="002B3DBF" w:rsidRPr="002B3DBF" w:rsidRDefault="002B3DBF" w:rsidP="002B3DBF">
                            <w:pPr>
                              <w:spacing w:after="0" w:line="240" w:lineRule="auto"/>
                              <w:rPr>
                                <w:b/>
                                <w:i/>
                              </w:rPr>
                            </w:pPr>
                            <w:r w:rsidRPr="002B3DBF">
                              <w:rPr>
                                <w:b/>
                                <w:i/>
                              </w:rPr>
                              <w:t>9, AVENUE DU PROFESSEUR FLEMING</w:t>
                            </w:r>
                          </w:p>
                          <w:p w:rsidR="002B3DBF" w:rsidRPr="002B3DBF" w:rsidRDefault="002B3DBF" w:rsidP="002B3DBF">
                            <w:pPr>
                              <w:spacing w:after="0" w:line="240" w:lineRule="auto"/>
                              <w:rPr>
                                <w:b/>
                                <w:i/>
                              </w:rPr>
                            </w:pPr>
                            <w:r w:rsidRPr="002B3DBF">
                              <w:rPr>
                                <w:b/>
                                <w:i/>
                              </w:rPr>
                              <w:t>69700 GIVORS</w:t>
                            </w:r>
                          </w:p>
                          <w:p w:rsidR="002B3DBF" w:rsidRPr="002B3DBF" w:rsidRDefault="002B3DBF" w:rsidP="002B3DBF">
                            <w:pPr>
                              <w:spacing w:after="0" w:line="240" w:lineRule="auto"/>
                              <w:rPr>
                                <w:b/>
                                <w:bCs/>
                                <w:i/>
                              </w:rPr>
                            </w:pPr>
                            <w:r w:rsidRPr="002B3DBF">
                              <w:rPr>
                                <w:b/>
                                <w:i/>
                              </w:rPr>
                              <w:t>Maîtrise d’œuvre pour la réfection de l’étanchéité de la toiture végétalisée du BMT</w:t>
                            </w:r>
                          </w:p>
                          <w:p w:rsidR="007C06E3" w:rsidRPr="002E7D5D" w:rsidRDefault="007C06E3" w:rsidP="007C06E3">
                            <w:pPr>
                              <w:spacing w:after="0" w:line="240" w:lineRule="auto"/>
                              <w:rPr>
                                <w:b/>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9.65pt;margin-top:2.5pt;width:486pt;height:7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">
                <v:textbox>
                  <w:txbxContent>
                    <w:p w:rsidR="002B3DBF" w:rsidRPr="002B3DBF" w:rsidRDefault="002B3DBF" w:rsidP="002B3DBF">
                      <w:pPr>
                        <w:spacing w:after="0" w:line="240" w:lineRule="auto"/>
                        <w:rPr>
                          <w:b/>
                          <w:i/>
                        </w:rPr>
                      </w:pPr>
                      <w:r w:rsidRPr="002B3DBF">
                        <w:rPr>
                          <w:b/>
                          <w:i/>
                        </w:rPr>
                        <w:t>Marche de maitrise d’œuvre (MOE)</w:t>
                      </w:r>
                    </w:p>
                    <w:p w:rsidR="002B3DBF" w:rsidRPr="002B3DBF" w:rsidRDefault="002B3DBF" w:rsidP="002B3DBF">
                      <w:pPr>
                        <w:spacing w:after="0" w:line="240" w:lineRule="auto"/>
                        <w:rPr>
                          <w:b/>
                          <w:i/>
                        </w:rPr>
                      </w:pPr>
                      <w:r w:rsidRPr="002B3DBF">
                        <w:rPr>
                          <w:b/>
                          <w:i/>
                        </w:rPr>
                        <w:t xml:space="preserve">CENTRE HOSPITALIER DE GIVORS </w:t>
                      </w:r>
                    </w:p>
                    <w:p w:rsidR="002B3DBF" w:rsidRPr="002B3DBF" w:rsidRDefault="002B3DBF" w:rsidP="002B3DBF">
                      <w:pPr>
                        <w:spacing w:after="0" w:line="240" w:lineRule="auto"/>
                        <w:rPr>
                          <w:b/>
                          <w:i/>
                        </w:rPr>
                      </w:pPr>
                      <w:r w:rsidRPr="002B3DBF">
                        <w:rPr>
                          <w:b/>
                          <w:i/>
                        </w:rPr>
                        <w:t>9, AVENUE DU PROFESSEUR FLEMING</w:t>
                      </w:r>
                    </w:p>
                    <w:p w:rsidR="002B3DBF" w:rsidRPr="002B3DBF" w:rsidRDefault="002B3DBF" w:rsidP="002B3DBF">
                      <w:pPr>
                        <w:spacing w:after="0" w:line="240" w:lineRule="auto"/>
                        <w:rPr>
                          <w:b/>
                          <w:i/>
                        </w:rPr>
                      </w:pPr>
                      <w:r w:rsidRPr="002B3DBF">
                        <w:rPr>
                          <w:b/>
                          <w:i/>
                        </w:rPr>
                        <w:t>69700 GIVORS</w:t>
                      </w:r>
                    </w:p>
                    <w:p w:rsidR="002B3DBF" w:rsidRPr="002B3DBF" w:rsidRDefault="002B3DBF" w:rsidP="002B3DBF">
                      <w:pPr>
                        <w:spacing w:after="0" w:line="240" w:lineRule="auto"/>
                        <w:rPr>
                          <w:b/>
                          <w:bCs/>
                          <w:i/>
                        </w:rPr>
                      </w:pPr>
                      <w:r w:rsidRPr="002B3DBF">
                        <w:rPr>
                          <w:b/>
                          <w:i/>
                        </w:rPr>
                        <w:t>Maîtrise d’œuvre pour la réfection de l’étanchéité de la toiture végétalisée du BMT</w:t>
                      </w:r>
                    </w:p>
                    <w:p w:rsidR="007C06E3" w:rsidRPr="002E7D5D" w:rsidRDefault="007C06E3" w:rsidP="007C06E3">
                      <w:pPr>
                        <w:spacing w:after="0" w:line="240" w:lineRule="auto"/>
                        <w:rPr>
                          <w:b/>
                          <w:i/>
                        </w:rPr>
                      </w:pPr>
                    </w:p>
                  </w:txbxContent>
                </v:textbox>
              </v:shape>
            </w:pict>
          </mc:Fallback>
        </mc:AlternateContent>
      </w:r>
    </w:p>
    <w:p w:rsidR="001E2F1C" w:rsidRPr="006D0103" w:rsidRDefault="001E2F1C" w:rsidP="001E2F1C">
      <w:pPr>
        <w:ind w:left="-142"/>
        <w:jc w:val="center"/>
        <w:rPr>
          <w:rFonts w:cstheme="minorHAnsi"/>
          <w:b/>
          <w:bCs/>
        </w:rPr>
      </w:pP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bookmarkStart w:id="0" w:name="_GoBack"/>
            <w:bookmarkEnd w:id="0"/>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D24705" w:rsidRPr="006D0103">
        <w:rPr>
          <w:rFonts w:cstheme="minorHAnsi"/>
        </w:rPr>
        <w:t>code du</w:t>
      </w:r>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8846CC1"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3E00220"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FA3A7C"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2219F"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7CB46D"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ABFD9"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2B3DB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2B3DB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374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B3DBF"/>
    <w:rsid w:val="002C34E5"/>
    <w:rsid w:val="002D4557"/>
    <w:rsid w:val="002D591D"/>
    <w:rsid w:val="002D7205"/>
    <w:rsid w:val="002E1FD3"/>
    <w:rsid w:val="002E2C67"/>
    <w:rsid w:val="002E7D5D"/>
    <w:rsid w:val="00305363"/>
    <w:rsid w:val="00341C7A"/>
    <w:rsid w:val="00383BF3"/>
    <w:rsid w:val="003A1582"/>
    <w:rsid w:val="00455D3F"/>
    <w:rsid w:val="00460101"/>
    <w:rsid w:val="004621DE"/>
    <w:rsid w:val="004663A1"/>
    <w:rsid w:val="00473379"/>
    <w:rsid w:val="004758C5"/>
    <w:rsid w:val="004860C8"/>
    <w:rsid w:val="004B6037"/>
    <w:rsid w:val="004C5F29"/>
    <w:rsid w:val="004E44C3"/>
    <w:rsid w:val="004E5982"/>
    <w:rsid w:val="004F642A"/>
    <w:rsid w:val="00530F6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82A58"/>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8F71A5"/>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24705"/>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3AD9D08"/>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557057335">
      <w:bodyDiv w:val="1"/>
      <w:marLeft w:val="0"/>
      <w:marRight w:val="0"/>
      <w:marTop w:val="0"/>
      <w:marBottom w:val="0"/>
      <w:divBdr>
        <w:top w:val="none" w:sz="0" w:space="0" w:color="auto"/>
        <w:left w:val="none" w:sz="0" w:space="0" w:color="auto"/>
        <w:bottom w:val="none" w:sz="0" w:space="0" w:color="auto"/>
        <w:right w:val="none" w:sz="0" w:space="0" w:color="auto"/>
      </w:divBdr>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703755445">
      <w:bodyDiv w:val="1"/>
      <w:marLeft w:val="0"/>
      <w:marRight w:val="0"/>
      <w:marTop w:val="0"/>
      <w:marBottom w:val="0"/>
      <w:divBdr>
        <w:top w:val="none" w:sz="0" w:space="0" w:color="auto"/>
        <w:left w:val="none" w:sz="0" w:space="0" w:color="auto"/>
        <w:bottom w:val="none" w:sz="0" w:space="0" w:color="auto"/>
        <w:right w:val="none" w:sz="0" w:space="0" w:color="auto"/>
      </w:divBdr>
    </w:div>
    <w:div w:id="753211356">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557</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PAGE, Corinne</cp:lastModifiedBy>
  <cp:revision>16</cp:revision>
  <cp:lastPrinted>2015-11-13T09:13:00Z</cp:lastPrinted>
  <dcterms:created xsi:type="dcterms:W3CDTF">2021-11-29T14:08:00Z</dcterms:created>
  <dcterms:modified xsi:type="dcterms:W3CDTF">2025-07-02T10:20:00Z</dcterms:modified>
</cp:coreProperties>
</file>